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20</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A8639B">
        <w:rPr>
          <w:b/>
          <w:sz w:val="32"/>
          <w:szCs w:val="32"/>
        </w:rPr>
        <w:t xml:space="preserve">Vyškov </w:t>
      </w:r>
      <w:r w:rsidR="00694F43">
        <w:rPr>
          <w:b/>
          <w:sz w:val="32"/>
          <w:szCs w:val="32"/>
        </w:rPr>
        <w:t>a Slavkov u Brna</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6A495D" w:rsidRPr="006A495D" w:rsidRDefault="00C0002F" w:rsidP="006A495D">
      <w:pPr>
        <w:numPr>
          <w:ilvl w:val="0"/>
          <w:numId w:val="6"/>
        </w:numPr>
        <w:tabs>
          <w:tab w:val="clear" w:pos="720"/>
          <w:tab w:val="num" w:pos="426"/>
        </w:tabs>
        <w:spacing w:before="60" w:after="60"/>
        <w:ind w:left="425" w:hanging="425"/>
        <w:jc w:val="both"/>
        <w:rPr>
          <w:sz w:val="22"/>
          <w:szCs w:val="22"/>
        </w:rPr>
      </w:pPr>
      <w:r w:rsidRPr="006A495D">
        <w:rPr>
          <w:sz w:val="22"/>
          <w:szCs w:val="22"/>
        </w:rPr>
        <w:t xml:space="preserve">Zhotovitel prohlašuje, že je oprávněn provádět hlavní prohlídky mostů v souladu s Metodickým pokynem MDS Oprávnění k výkonu prohlídek </w:t>
      </w:r>
      <w:r w:rsidR="0061601A">
        <w:rPr>
          <w:sz w:val="22"/>
          <w:szCs w:val="22"/>
        </w:rPr>
        <w:t>mostů pozemních komunikací ( MD</w:t>
      </w:r>
      <w:r w:rsidRPr="006A495D">
        <w:rPr>
          <w:sz w:val="22"/>
          <w:szCs w:val="22"/>
        </w:rPr>
        <w:t xml:space="preserve"> – č</w:t>
      </w:r>
      <w:r w:rsidR="006A495D" w:rsidRPr="006A495D">
        <w:rPr>
          <w:sz w:val="22"/>
          <w:szCs w:val="22"/>
        </w:rPr>
        <w:t xml:space="preserve">130/2016 – 120 – TN/8 ze dne 22.11.2016), </w:t>
      </w:r>
    </w:p>
    <w:p w:rsidR="00C0002F" w:rsidRPr="006A495D" w:rsidRDefault="00C0002F" w:rsidP="00F76E10">
      <w:pPr>
        <w:numPr>
          <w:ilvl w:val="0"/>
          <w:numId w:val="6"/>
        </w:numPr>
        <w:tabs>
          <w:tab w:val="clear" w:pos="720"/>
          <w:tab w:val="num" w:pos="426"/>
        </w:tabs>
        <w:spacing w:before="60" w:after="60"/>
        <w:ind w:left="425" w:hanging="425"/>
        <w:jc w:val="both"/>
        <w:rPr>
          <w:sz w:val="22"/>
          <w:szCs w:val="22"/>
        </w:rPr>
      </w:pPr>
      <w:r w:rsidRPr="006A495D">
        <w:rPr>
          <w:sz w:val="22"/>
          <w:szCs w:val="22"/>
        </w:rPr>
        <w:t xml:space="preserve">Osobou, která bude provádět hlavní prohlídky mostů je  </w:t>
      </w:r>
      <w:r w:rsidRPr="006A495D">
        <w:rPr>
          <w:sz w:val="22"/>
          <w:szCs w:val="22"/>
          <w:highlight w:val="yellow"/>
        </w:rPr>
        <w:t>……………….</w:t>
      </w:r>
      <w:r w:rsidRPr="006A495D">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A8639B" w:rsidRDefault="0072650D" w:rsidP="00A8639B">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694F43" w:rsidRPr="00694F43">
        <w:rPr>
          <w:sz w:val="22"/>
          <w:szCs w:val="22"/>
        </w:rPr>
        <w:t>Dobromila Kopáčková, e-mail: dobromila.kopackova@su</w:t>
      </w:r>
      <w:r w:rsidR="00A8639B">
        <w:rPr>
          <w:sz w:val="22"/>
          <w:szCs w:val="22"/>
        </w:rPr>
        <w:t>sjmk.cz, tel.: +420 703 180</w:t>
      </w:r>
      <w:r w:rsidR="005F0A50">
        <w:rPr>
          <w:sz w:val="22"/>
          <w:szCs w:val="22"/>
        </w:rPr>
        <w:t> </w:t>
      </w:r>
      <w:r w:rsidR="00A8639B">
        <w:rPr>
          <w:sz w:val="22"/>
          <w:szCs w:val="22"/>
        </w:rPr>
        <w:t>385</w:t>
      </w:r>
      <w:r w:rsidR="005F0A50">
        <w:rPr>
          <w:sz w:val="22"/>
          <w:szCs w:val="22"/>
        </w:rPr>
        <w:t xml:space="preserve"> a </w:t>
      </w:r>
      <w:r w:rsidR="005F0A50" w:rsidRPr="00694F43">
        <w:rPr>
          <w:sz w:val="22"/>
          <w:szCs w:val="22"/>
        </w:rPr>
        <w:t>Rudolf Milerski,</w:t>
      </w:r>
      <w:r w:rsidR="005F0A50">
        <w:rPr>
          <w:sz w:val="22"/>
          <w:szCs w:val="22"/>
        </w:rPr>
        <w:t xml:space="preserve"> </w:t>
      </w:r>
      <w:bookmarkStart w:id="0" w:name="_GoBack"/>
      <w:bookmarkEnd w:id="0"/>
      <w:r w:rsidR="005F0A50" w:rsidRPr="00694F43">
        <w:rPr>
          <w:sz w:val="22"/>
          <w:szCs w:val="22"/>
        </w:rPr>
        <w:t>e-mail: rudolf.milerski@susjmk.cz, tel. +420 603 450</w:t>
      </w:r>
      <w:r w:rsidR="005F0A50">
        <w:rPr>
          <w:sz w:val="22"/>
          <w:szCs w:val="22"/>
        </w:rPr>
        <w:t> </w:t>
      </w:r>
      <w:r w:rsidR="005F0A50" w:rsidRPr="00694F43">
        <w:rPr>
          <w:sz w:val="22"/>
          <w:szCs w:val="22"/>
        </w:rPr>
        <w:t>323</w:t>
      </w:r>
      <w:r w:rsidR="005F0A50">
        <w:rPr>
          <w:sz w:val="22"/>
          <w:szCs w:val="22"/>
        </w:rPr>
        <w:t>.</w:t>
      </w:r>
    </w:p>
    <w:p w:rsidR="00C0002F" w:rsidRPr="001435FC" w:rsidRDefault="0072650D" w:rsidP="00694F43">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61601A">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A8639B">
        <w:rPr>
          <w:sz w:val="22"/>
          <w:szCs w:val="22"/>
        </w:rPr>
        <w:t>1</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694F43" w:rsidRPr="00694F43">
        <w:rPr>
          <w:sz w:val="22"/>
          <w:szCs w:val="22"/>
        </w:rPr>
        <w:t>Oblast Střed,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A8639B">
        <w:rPr>
          <w:sz w:val="22"/>
          <w:szCs w:val="22"/>
        </w:rPr>
        <w:t>1</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A8639B">
        <w:rPr>
          <w:sz w:val="22"/>
          <w:szCs w:val="22"/>
        </w:rPr>
        <w:t>1</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6E2045">
        <w:rPr>
          <w:sz w:val="22"/>
          <w:szCs w:val="22"/>
        </w:rPr>
        <w:t>, ,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A8639B">
        <w:rPr>
          <w:b/>
          <w:sz w:val="22"/>
          <w:szCs w:val="22"/>
        </w:rPr>
        <w:t>1</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A8639B">
        <w:rPr>
          <w:b/>
          <w:sz w:val="22"/>
          <w:szCs w:val="22"/>
        </w:rPr>
        <w:t>1</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F14C5F">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lastRenderedPageBreak/>
        <w:t>Faktura je uhrazena odepsáním z účtu objednatele.</w:t>
      </w:r>
    </w:p>
    <w:p w:rsidR="00F14C5F" w:rsidRPr="00F14C5F" w:rsidRDefault="00F14C5F" w:rsidP="00F14C5F">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F14C5F">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F14C5F">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6E2045">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F14C5F" w:rsidRPr="00F14C5F" w:rsidRDefault="00F14C5F" w:rsidP="00F14C5F">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Zhotovitel dále souhlasí se zveřejněním celé smlouvy včetně všech příloh, jejich dodatků a skutečně uhrazené ceny na protikorupčním portále Jihomoravského kraje, tj. zřizovatele objednatele.</w:t>
      </w:r>
    </w:p>
    <w:p w:rsidR="00A8639B" w:rsidRPr="007F15D8" w:rsidRDefault="00A8639B" w:rsidP="00A8639B">
      <w:pPr>
        <w:widowControl w:val="0"/>
        <w:numPr>
          <w:ilvl w:val="0"/>
          <w:numId w:val="47"/>
        </w:numPr>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A8639B">
        <w:rPr>
          <w:sz w:val="22"/>
          <w:szCs w:val="22"/>
        </w:rPr>
        <w:t>1</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639"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2259"/>
        <w:gridCol w:w="301"/>
        <w:gridCol w:w="72"/>
        <w:gridCol w:w="758"/>
        <w:gridCol w:w="851"/>
        <w:gridCol w:w="725"/>
        <w:gridCol w:w="208"/>
        <w:gridCol w:w="832"/>
        <w:gridCol w:w="284"/>
        <w:gridCol w:w="930"/>
      </w:tblGrid>
      <w:tr w:rsidR="005430C8" w:rsidRPr="00D8626A" w:rsidTr="00A8639B">
        <w:trPr>
          <w:gridAfter w:val="6"/>
          <w:wAfter w:w="3830"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256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830"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A8639B">
        <w:trPr>
          <w:gridAfter w:val="1"/>
          <w:wAfter w:w="930"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13" w:type="dxa"/>
            <w:gridSpan w:val="4"/>
            <w:tcBorders>
              <w:top w:val="nil"/>
              <w:left w:val="nil"/>
              <w:bottom w:val="nil"/>
              <w:right w:val="nil"/>
            </w:tcBorders>
            <w:noWrap/>
            <w:vAlign w:val="bottom"/>
          </w:tcPr>
          <w:p w:rsidR="005430C8" w:rsidRPr="00A975B8" w:rsidRDefault="00A8639B" w:rsidP="00A8639B">
            <w:pPr>
              <w:ind w:right="-727"/>
              <w:rPr>
                <w:b/>
                <w:sz w:val="22"/>
                <w:szCs w:val="22"/>
                <w:u w:val="single"/>
              </w:rPr>
            </w:pPr>
            <w:r>
              <w:rPr>
                <w:b/>
                <w:sz w:val="22"/>
                <w:szCs w:val="22"/>
                <w:u w:val="single"/>
              </w:rPr>
              <w:t xml:space="preserve">Oblast Střed - </w:t>
            </w:r>
            <w:r w:rsidR="00A975B8">
              <w:rPr>
                <w:b/>
                <w:sz w:val="22"/>
                <w:szCs w:val="22"/>
                <w:u w:val="single"/>
              </w:rPr>
              <w:t>C</w:t>
            </w:r>
            <w:r w:rsidR="003C4E3B">
              <w:rPr>
                <w:b/>
                <w:sz w:val="22"/>
                <w:szCs w:val="22"/>
                <w:u w:val="single"/>
              </w:rPr>
              <w:t>estmistrovství</w:t>
            </w:r>
            <w:r w:rsidR="003A0242">
              <w:rPr>
                <w:b/>
                <w:sz w:val="22"/>
                <w:szCs w:val="22"/>
                <w:u w:val="single"/>
              </w:rPr>
              <w:t xml:space="preserve"> </w:t>
            </w:r>
            <w:r>
              <w:rPr>
                <w:b/>
                <w:sz w:val="22"/>
                <w:szCs w:val="22"/>
                <w:u w:val="single"/>
              </w:rPr>
              <w:t>Vyškov</w:t>
            </w:r>
          </w:p>
        </w:tc>
        <w:tc>
          <w:tcPr>
            <w:tcW w:w="373" w:type="dxa"/>
            <w:gridSpan w:val="2"/>
            <w:tcBorders>
              <w:top w:val="nil"/>
              <w:left w:val="nil"/>
              <w:bottom w:val="nil"/>
              <w:right w:val="nil"/>
            </w:tcBorders>
            <w:noWrap/>
            <w:vAlign w:val="bottom"/>
          </w:tcPr>
          <w:p w:rsidR="005430C8" w:rsidRPr="00D8626A" w:rsidRDefault="005430C8">
            <w:pPr>
              <w:rPr>
                <w:sz w:val="22"/>
                <w:szCs w:val="22"/>
              </w:rPr>
            </w:pPr>
          </w:p>
        </w:tc>
        <w:tc>
          <w:tcPr>
            <w:tcW w:w="1609"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A8639B">
        <w:trPr>
          <w:gridAfter w:val="1"/>
          <w:wAfter w:w="930"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3913" w:type="dxa"/>
            <w:gridSpan w:val="4"/>
            <w:tcBorders>
              <w:top w:val="nil"/>
              <w:left w:val="nil"/>
              <w:bottom w:val="nil"/>
              <w:right w:val="nil"/>
            </w:tcBorders>
            <w:noWrap/>
            <w:vAlign w:val="bottom"/>
          </w:tcPr>
          <w:p w:rsidR="005430C8" w:rsidRPr="00D8626A" w:rsidRDefault="005430C8">
            <w:pPr>
              <w:rPr>
                <w:sz w:val="22"/>
                <w:szCs w:val="22"/>
              </w:rPr>
            </w:pPr>
          </w:p>
        </w:tc>
        <w:tc>
          <w:tcPr>
            <w:tcW w:w="373" w:type="dxa"/>
            <w:gridSpan w:val="2"/>
            <w:tcBorders>
              <w:top w:val="nil"/>
              <w:left w:val="nil"/>
              <w:bottom w:val="nil"/>
              <w:right w:val="nil"/>
            </w:tcBorders>
            <w:noWrap/>
            <w:vAlign w:val="bottom"/>
          </w:tcPr>
          <w:p w:rsidR="005430C8" w:rsidRPr="00D8626A" w:rsidRDefault="005430C8">
            <w:pPr>
              <w:rPr>
                <w:sz w:val="22"/>
                <w:szCs w:val="22"/>
              </w:rPr>
            </w:pPr>
          </w:p>
        </w:tc>
        <w:tc>
          <w:tcPr>
            <w:tcW w:w="1609"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A8639B">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4108"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72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21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F14C5F">
            <w:pPr>
              <w:jc w:val="center"/>
              <w:rPr>
                <w:rFonts w:ascii="Arial CE" w:hAnsi="Arial CE"/>
                <w:b/>
                <w:bCs/>
                <w:sz w:val="20"/>
                <w:szCs w:val="20"/>
              </w:rPr>
            </w:pPr>
            <w:r>
              <w:rPr>
                <w:rFonts w:ascii="Arial CE" w:hAnsi="Arial CE"/>
                <w:b/>
                <w:bCs/>
                <w:sz w:val="20"/>
                <w:szCs w:val="20"/>
              </w:rPr>
              <w:t>Cena</w:t>
            </w:r>
            <w:r w:rsidR="00F14C5F">
              <w:rPr>
                <w:rFonts w:ascii="Arial CE" w:hAnsi="Arial CE"/>
                <w:b/>
                <w:bCs/>
                <w:sz w:val="20"/>
                <w:szCs w:val="20"/>
              </w:rPr>
              <w:t xml:space="preserve"> v Kč</w:t>
            </w:r>
            <w:r>
              <w:rPr>
                <w:rFonts w:ascii="Arial CE" w:hAnsi="Arial CE"/>
                <w:b/>
                <w:bCs/>
                <w:sz w:val="20"/>
                <w:szCs w:val="20"/>
              </w:rPr>
              <w:t xml:space="preserve"> bez DPH</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428-000A</w:t>
            </w:r>
          </w:p>
        </w:tc>
        <w:tc>
          <w:tcPr>
            <w:tcW w:w="410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dálnici D46 u Drysic</w:t>
            </w:r>
          </w:p>
        </w:tc>
        <w:tc>
          <w:tcPr>
            <w:tcW w:w="851" w:type="dxa"/>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56,46</w:t>
            </w:r>
          </w:p>
        </w:tc>
        <w:tc>
          <w:tcPr>
            <w:tcW w:w="725"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14" w:type="dxa"/>
            <w:gridSpan w:val="2"/>
            <w:tcBorders>
              <w:top w:val="nil"/>
              <w:left w:val="nil"/>
              <w:bottom w:val="single" w:sz="4" w:space="0" w:color="auto"/>
              <w:right w:val="single" w:sz="8" w:space="0" w:color="auto"/>
            </w:tcBorders>
            <w:shd w:val="clear" w:color="auto" w:fill="auto"/>
            <w:noWrap/>
            <w:vAlign w:val="center"/>
            <w:hideMark/>
          </w:tcPr>
          <w:p w:rsidR="00A8639B" w:rsidRPr="005430C8" w:rsidRDefault="00A8639B" w:rsidP="00A8639B">
            <w:pPr>
              <w:jc w:val="center"/>
              <w:rPr>
                <w:rFonts w:ascii="Arial" w:hAnsi="Arial" w:cs="Arial"/>
                <w:sz w:val="20"/>
                <w:szCs w:val="20"/>
                <w:highlight w:val="yellow"/>
              </w:rPr>
            </w:pPr>
            <w:r w:rsidRPr="005430C8">
              <w:rPr>
                <w:rFonts w:ascii="Arial" w:hAnsi="Arial" w:cs="Arial"/>
                <w:sz w:val="20"/>
                <w:szCs w:val="20"/>
                <w:highlight w:val="yellow"/>
              </w:rPr>
              <w:t>***</w:t>
            </w:r>
          </w:p>
        </w:tc>
      </w:tr>
      <w:tr w:rsidR="00A8639B" w:rsidTr="00A8639B">
        <w:tblPrEx>
          <w:tblLook w:val="04A0" w:firstRow="1" w:lastRow="0" w:firstColumn="1" w:lastColumn="0" w:noHBand="0" w:noVBand="1"/>
        </w:tblPrEx>
        <w:trPr>
          <w:trHeight w:val="29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428-004</w:t>
            </w:r>
          </w:p>
        </w:tc>
        <w:tc>
          <w:tcPr>
            <w:tcW w:w="410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Hanou v Ivanovicích na Hané</w:t>
            </w:r>
          </w:p>
        </w:tc>
        <w:tc>
          <w:tcPr>
            <w:tcW w:w="851" w:type="dxa"/>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14,35</w:t>
            </w:r>
          </w:p>
        </w:tc>
        <w:tc>
          <w:tcPr>
            <w:tcW w:w="725"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VI</w:t>
            </w:r>
          </w:p>
        </w:tc>
        <w:tc>
          <w:tcPr>
            <w:tcW w:w="1214" w:type="dxa"/>
            <w:gridSpan w:val="2"/>
            <w:tcBorders>
              <w:top w:val="nil"/>
              <w:left w:val="nil"/>
              <w:bottom w:val="single" w:sz="4" w:space="0" w:color="auto"/>
              <w:right w:val="single" w:sz="8" w:space="0" w:color="auto"/>
            </w:tcBorders>
            <w:shd w:val="clear" w:color="auto" w:fill="auto"/>
            <w:noWrap/>
            <w:vAlign w:val="center"/>
            <w:hideMark/>
          </w:tcPr>
          <w:p w:rsidR="00A8639B" w:rsidRPr="005430C8" w:rsidRDefault="00A8639B" w:rsidP="00A8639B">
            <w:pPr>
              <w:jc w:val="center"/>
              <w:rPr>
                <w:rFonts w:ascii="Arial" w:hAnsi="Arial" w:cs="Arial"/>
                <w:sz w:val="20"/>
                <w:szCs w:val="20"/>
                <w:highlight w:val="yellow"/>
              </w:rPr>
            </w:pPr>
            <w:r w:rsidRPr="005430C8">
              <w:rPr>
                <w:rFonts w:ascii="Arial" w:hAnsi="Arial" w:cs="Arial"/>
                <w:sz w:val="20"/>
                <w:szCs w:val="20"/>
                <w:highlight w:val="yellow"/>
              </w:rPr>
              <w:t>***</w:t>
            </w:r>
          </w:p>
        </w:tc>
      </w:tr>
      <w:tr w:rsidR="00A8639B" w:rsidTr="00A8639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430-015</w:t>
            </w:r>
          </w:p>
        </w:tc>
        <w:tc>
          <w:tcPr>
            <w:tcW w:w="410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Rakovec v Tučapech</w:t>
            </w:r>
          </w:p>
        </w:tc>
        <w:tc>
          <w:tcPr>
            <w:tcW w:w="851" w:type="dxa"/>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5,40</w:t>
            </w:r>
          </w:p>
        </w:tc>
        <w:tc>
          <w:tcPr>
            <w:tcW w:w="725"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III</w:t>
            </w:r>
          </w:p>
        </w:tc>
        <w:tc>
          <w:tcPr>
            <w:tcW w:w="1214" w:type="dxa"/>
            <w:gridSpan w:val="2"/>
            <w:tcBorders>
              <w:top w:val="nil"/>
              <w:left w:val="nil"/>
              <w:bottom w:val="single" w:sz="4" w:space="0" w:color="auto"/>
              <w:right w:val="single" w:sz="8" w:space="0" w:color="auto"/>
            </w:tcBorders>
            <w:shd w:val="clear" w:color="auto" w:fill="auto"/>
            <w:noWrap/>
            <w:vAlign w:val="center"/>
            <w:hideMark/>
          </w:tcPr>
          <w:p w:rsidR="00A8639B" w:rsidRPr="005430C8" w:rsidRDefault="00A8639B" w:rsidP="00A8639B">
            <w:pPr>
              <w:jc w:val="center"/>
              <w:rPr>
                <w:rFonts w:ascii="Arial" w:hAnsi="Arial" w:cs="Arial"/>
                <w:sz w:val="20"/>
                <w:szCs w:val="20"/>
                <w:highlight w:val="yellow"/>
              </w:rPr>
            </w:pPr>
            <w:r w:rsidRPr="005430C8">
              <w:rPr>
                <w:rFonts w:ascii="Arial" w:hAnsi="Arial" w:cs="Arial"/>
                <w:sz w:val="20"/>
                <w:szCs w:val="20"/>
                <w:highlight w:val="yellow"/>
              </w:rPr>
              <w:t>***</w:t>
            </w:r>
          </w:p>
        </w:tc>
      </w:tr>
      <w:tr w:rsidR="00A8639B" w:rsidTr="00A8639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0462-14</w:t>
            </w:r>
          </w:p>
        </w:tc>
        <w:tc>
          <w:tcPr>
            <w:tcW w:w="410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trať ČD Brno - Přerov ve Vyškově</w:t>
            </w:r>
          </w:p>
        </w:tc>
        <w:tc>
          <w:tcPr>
            <w:tcW w:w="851" w:type="dxa"/>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9,50</w:t>
            </w:r>
          </w:p>
        </w:tc>
        <w:tc>
          <w:tcPr>
            <w:tcW w:w="725"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VII</w:t>
            </w:r>
          </w:p>
        </w:tc>
        <w:tc>
          <w:tcPr>
            <w:tcW w:w="1214" w:type="dxa"/>
            <w:gridSpan w:val="2"/>
            <w:tcBorders>
              <w:top w:val="nil"/>
              <w:left w:val="nil"/>
              <w:bottom w:val="single" w:sz="4" w:space="0" w:color="auto"/>
              <w:right w:val="single" w:sz="8" w:space="0" w:color="auto"/>
            </w:tcBorders>
            <w:shd w:val="clear" w:color="auto" w:fill="auto"/>
            <w:noWrap/>
            <w:vAlign w:val="center"/>
            <w:hideMark/>
          </w:tcPr>
          <w:p w:rsidR="00A8639B" w:rsidRPr="005430C8" w:rsidRDefault="00A8639B" w:rsidP="00A8639B">
            <w:pPr>
              <w:jc w:val="center"/>
              <w:rPr>
                <w:rFonts w:ascii="Arial" w:hAnsi="Arial" w:cs="Arial"/>
                <w:sz w:val="20"/>
                <w:szCs w:val="20"/>
                <w:highlight w:val="yellow"/>
              </w:rPr>
            </w:pPr>
            <w:r w:rsidRPr="005430C8">
              <w:rPr>
                <w:rFonts w:ascii="Arial" w:hAnsi="Arial" w:cs="Arial"/>
                <w:sz w:val="20"/>
                <w:szCs w:val="20"/>
                <w:highlight w:val="yellow"/>
              </w:rPr>
              <w:t>***</w:t>
            </w:r>
          </w:p>
        </w:tc>
      </w:tr>
      <w:tr w:rsidR="00A8639B" w:rsidTr="00A8639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04712-5</w:t>
            </w:r>
          </w:p>
        </w:tc>
        <w:tc>
          <w:tcPr>
            <w:tcW w:w="410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místní potok v Moravských Prusech</w:t>
            </w:r>
          </w:p>
        </w:tc>
        <w:tc>
          <w:tcPr>
            <w:tcW w:w="851" w:type="dxa"/>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14" w:type="dxa"/>
            <w:gridSpan w:val="2"/>
            <w:tcBorders>
              <w:top w:val="nil"/>
              <w:left w:val="nil"/>
              <w:bottom w:val="single" w:sz="4" w:space="0" w:color="auto"/>
              <w:right w:val="single" w:sz="8" w:space="0" w:color="auto"/>
            </w:tcBorders>
            <w:shd w:val="clear" w:color="auto" w:fill="auto"/>
            <w:noWrap/>
            <w:vAlign w:val="center"/>
            <w:hideMark/>
          </w:tcPr>
          <w:p w:rsidR="00A8639B" w:rsidRPr="005430C8" w:rsidRDefault="00A8639B" w:rsidP="00A8639B">
            <w:pPr>
              <w:jc w:val="center"/>
              <w:rPr>
                <w:rFonts w:ascii="Arial" w:hAnsi="Arial" w:cs="Arial"/>
                <w:sz w:val="20"/>
                <w:szCs w:val="20"/>
                <w:highlight w:val="yellow"/>
              </w:rPr>
            </w:pPr>
            <w:r w:rsidRPr="005430C8">
              <w:rPr>
                <w:rFonts w:ascii="Arial" w:hAnsi="Arial" w:cs="Arial"/>
                <w:sz w:val="20"/>
                <w:szCs w:val="20"/>
                <w:highlight w:val="yellow"/>
              </w:rPr>
              <w:t>***</w:t>
            </w:r>
          </w:p>
        </w:tc>
      </w:tr>
      <w:tr w:rsidR="00A8639B" w:rsidTr="00A8639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37926-2</w:t>
            </w:r>
          </w:p>
        </w:tc>
        <w:tc>
          <w:tcPr>
            <w:tcW w:w="410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místní potok v Nemojanech</w:t>
            </w:r>
          </w:p>
        </w:tc>
        <w:tc>
          <w:tcPr>
            <w:tcW w:w="851" w:type="dxa"/>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2,25</w:t>
            </w:r>
          </w:p>
        </w:tc>
        <w:tc>
          <w:tcPr>
            <w:tcW w:w="725"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V</w:t>
            </w:r>
          </w:p>
        </w:tc>
        <w:tc>
          <w:tcPr>
            <w:tcW w:w="1214" w:type="dxa"/>
            <w:gridSpan w:val="2"/>
            <w:tcBorders>
              <w:top w:val="nil"/>
              <w:left w:val="nil"/>
              <w:bottom w:val="single" w:sz="4" w:space="0" w:color="auto"/>
              <w:right w:val="single" w:sz="8" w:space="0" w:color="auto"/>
            </w:tcBorders>
            <w:shd w:val="clear" w:color="auto" w:fill="auto"/>
            <w:noWrap/>
            <w:vAlign w:val="center"/>
            <w:hideMark/>
          </w:tcPr>
          <w:p w:rsidR="00A8639B" w:rsidRPr="005430C8" w:rsidRDefault="00A8639B" w:rsidP="00A8639B">
            <w:pPr>
              <w:jc w:val="center"/>
              <w:rPr>
                <w:rFonts w:ascii="Arial" w:hAnsi="Arial" w:cs="Arial"/>
                <w:sz w:val="20"/>
                <w:szCs w:val="20"/>
                <w:highlight w:val="yellow"/>
              </w:rPr>
            </w:pPr>
            <w:r w:rsidRPr="005430C8">
              <w:rPr>
                <w:rFonts w:ascii="Arial" w:hAnsi="Arial" w:cs="Arial"/>
                <w:sz w:val="20"/>
                <w:szCs w:val="20"/>
                <w:highlight w:val="yellow"/>
              </w:rPr>
              <w:t>***</w:t>
            </w:r>
          </w:p>
        </w:tc>
      </w:tr>
      <w:tr w:rsidR="00A8639B" w:rsidTr="00A8639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37929-1</w:t>
            </w:r>
          </w:p>
        </w:tc>
        <w:tc>
          <w:tcPr>
            <w:tcW w:w="410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Habrůvku v Tučapech</w:t>
            </w:r>
          </w:p>
        </w:tc>
        <w:tc>
          <w:tcPr>
            <w:tcW w:w="851" w:type="dxa"/>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4,00</w:t>
            </w:r>
          </w:p>
        </w:tc>
        <w:tc>
          <w:tcPr>
            <w:tcW w:w="725"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V</w:t>
            </w:r>
          </w:p>
        </w:tc>
        <w:tc>
          <w:tcPr>
            <w:tcW w:w="1214" w:type="dxa"/>
            <w:gridSpan w:val="2"/>
            <w:tcBorders>
              <w:top w:val="nil"/>
              <w:left w:val="nil"/>
              <w:bottom w:val="single" w:sz="4" w:space="0" w:color="auto"/>
              <w:right w:val="single" w:sz="8" w:space="0" w:color="auto"/>
            </w:tcBorders>
            <w:shd w:val="clear" w:color="auto" w:fill="auto"/>
            <w:noWrap/>
            <w:vAlign w:val="center"/>
            <w:hideMark/>
          </w:tcPr>
          <w:p w:rsidR="00A8639B" w:rsidRPr="005430C8" w:rsidRDefault="00A8639B" w:rsidP="00A8639B">
            <w:pPr>
              <w:jc w:val="center"/>
              <w:rPr>
                <w:rFonts w:ascii="Arial" w:hAnsi="Arial" w:cs="Arial"/>
                <w:sz w:val="20"/>
                <w:szCs w:val="20"/>
                <w:highlight w:val="yellow"/>
              </w:rPr>
            </w:pPr>
            <w:r w:rsidRPr="005430C8">
              <w:rPr>
                <w:rFonts w:ascii="Arial" w:hAnsi="Arial" w:cs="Arial"/>
                <w:sz w:val="20"/>
                <w:szCs w:val="20"/>
                <w:highlight w:val="yellow"/>
              </w:rPr>
              <w:t>***</w:t>
            </w:r>
          </w:p>
        </w:tc>
      </w:tr>
      <w:tr w:rsidR="00A8639B" w:rsidTr="00A8639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43313-1</w:t>
            </w:r>
          </w:p>
        </w:tc>
        <w:tc>
          <w:tcPr>
            <w:tcW w:w="410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Pustiměřský potok před Chvalkovicemi</w:t>
            </w:r>
          </w:p>
        </w:tc>
        <w:tc>
          <w:tcPr>
            <w:tcW w:w="851" w:type="dxa"/>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6,44</w:t>
            </w:r>
          </w:p>
        </w:tc>
        <w:tc>
          <w:tcPr>
            <w:tcW w:w="725"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w:t>
            </w:r>
          </w:p>
        </w:tc>
        <w:tc>
          <w:tcPr>
            <w:tcW w:w="1214" w:type="dxa"/>
            <w:gridSpan w:val="2"/>
            <w:tcBorders>
              <w:top w:val="nil"/>
              <w:left w:val="nil"/>
              <w:bottom w:val="single" w:sz="4" w:space="0" w:color="auto"/>
              <w:right w:val="single" w:sz="8" w:space="0" w:color="auto"/>
            </w:tcBorders>
            <w:shd w:val="clear" w:color="auto" w:fill="auto"/>
            <w:noWrap/>
            <w:vAlign w:val="center"/>
            <w:hideMark/>
          </w:tcPr>
          <w:p w:rsidR="00A8639B" w:rsidRPr="005430C8" w:rsidRDefault="00A8639B" w:rsidP="00A8639B">
            <w:pPr>
              <w:jc w:val="center"/>
              <w:rPr>
                <w:rFonts w:ascii="Arial" w:hAnsi="Arial" w:cs="Arial"/>
                <w:sz w:val="20"/>
                <w:szCs w:val="20"/>
                <w:highlight w:val="yellow"/>
              </w:rPr>
            </w:pPr>
            <w:r w:rsidRPr="005430C8">
              <w:rPr>
                <w:rFonts w:ascii="Arial" w:hAnsi="Arial" w:cs="Arial"/>
                <w:sz w:val="20"/>
                <w:szCs w:val="20"/>
                <w:highlight w:val="yellow"/>
              </w:rPr>
              <w:t>***</w:t>
            </w:r>
          </w:p>
        </w:tc>
      </w:tr>
      <w:tr w:rsidR="00F14C5F" w:rsidTr="00F14C5F">
        <w:tblPrEx>
          <w:tblLook w:val="04A0" w:firstRow="1" w:lastRow="0" w:firstColumn="1" w:lastColumn="0" w:noHBand="0" w:noVBand="1"/>
        </w:tblPrEx>
        <w:trPr>
          <w:trHeight w:val="398"/>
        </w:trPr>
        <w:tc>
          <w:tcPr>
            <w:tcW w:w="8425" w:type="dxa"/>
            <w:gridSpan w:val="14"/>
            <w:tcBorders>
              <w:top w:val="nil"/>
              <w:left w:val="single" w:sz="8" w:space="0" w:color="auto"/>
              <w:bottom w:val="single" w:sz="4" w:space="0" w:color="auto"/>
              <w:right w:val="single" w:sz="4" w:space="0" w:color="auto"/>
            </w:tcBorders>
            <w:shd w:val="clear" w:color="auto" w:fill="auto"/>
            <w:noWrap/>
            <w:vAlign w:val="center"/>
          </w:tcPr>
          <w:p w:rsidR="00F14C5F" w:rsidRDefault="00F14C5F" w:rsidP="00F14C5F">
            <w:pPr>
              <w:rPr>
                <w:rFonts w:ascii="Arial" w:hAnsi="Arial" w:cs="Arial"/>
                <w:sz w:val="20"/>
                <w:szCs w:val="20"/>
              </w:rPr>
            </w:pPr>
            <w:r>
              <w:rPr>
                <w:rFonts w:ascii="Arial" w:hAnsi="Arial" w:cs="Arial"/>
                <w:sz w:val="20"/>
                <w:szCs w:val="20"/>
              </w:rPr>
              <w:t xml:space="preserve"> Cena celkem v Kč bez DPH</w:t>
            </w:r>
          </w:p>
        </w:tc>
        <w:tc>
          <w:tcPr>
            <w:tcW w:w="1214" w:type="dxa"/>
            <w:gridSpan w:val="2"/>
            <w:tcBorders>
              <w:top w:val="nil"/>
              <w:left w:val="nil"/>
              <w:bottom w:val="single" w:sz="4" w:space="0" w:color="auto"/>
              <w:right w:val="single" w:sz="8" w:space="0" w:color="auto"/>
            </w:tcBorders>
            <w:shd w:val="clear" w:color="auto" w:fill="auto"/>
            <w:noWrap/>
            <w:vAlign w:val="center"/>
          </w:tcPr>
          <w:p w:rsidR="00F14C5F" w:rsidRPr="005430C8" w:rsidRDefault="00F14C5F" w:rsidP="00F14C5F">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F14C5F">
        <w:tblPrEx>
          <w:tblLook w:val="04A0" w:firstRow="1" w:lastRow="0" w:firstColumn="1" w:lastColumn="0" w:noHBand="0" w:noVBand="1"/>
        </w:tblPrEx>
        <w:trPr>
          <w:trHeight w:val="418"/>
        </w:trPr>
        <w:tc>
          <w:tcPr>
            <w:tcW w:w="8425"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A8639B" w:rsidRDefault="005430C8" w:rsidP="00F14C5F">
            <w:pPr>
              <w:rPr>
                <w:rFonts w:ascii="Arial" w:hAnsi="Arial" w:cs="Arial"/>
                <w:b/>
                <w:sz w:val="20"/>
                <w:szCs w:val="20"/>
              </w:rPr>
            </w:pPr>
            <w:r>
              <w:rPr>
                <w:rFonts w:ascii="Arial" w:hAnsi="Arial" w:cs="Arial"/>
                <w:sz w:val="20"/>
                <w:szCs w:val="20"/>
              </w:rPr>
              <w:t xml:space="preserve"> </w:t>
            </w:r>
            <w:r w:rsidRPr="00A8639B">
              <w:rPr>
                <w:rFonts w:ascii="Arial" w:hAnsi="Arial" w:cs="Arial"/>
                <w:b/>
                <w:sz w:val="20"/>
                <w:szCs w:val="20"/>
              </w:rPr>
              <w:t xml:space="preserve">Cena celkem </w:t>
            </w:r>
            <w:r w:rsidR="00F14C5F">
              <w:rPr>
                <w:rFonts w:ascii="Arial" w:hAnsi="Arial" w:cs="Arial"/>
                <w:b/>
                <w:sz w:val="20"/>
                <w:szCs w:val="20"/>
              </w:rPr>
              <w:t xml:space="preserve">v Kč </w:t>
            </w:r>
            <w:r w:rsidRPr="00A8639B">
              <w:rPr>
                <w:rFonts w:ascii="Arial" w:hAnsi="Arial" w:cs="Arial"/>
                <w:b/>
                <w:sz w:val="20"/>
                <w:szCs w:val="20"/>
              </w:rPr>
              <w:t>vč. DPH</w:t>
            </w:r>
          </w:p>
        </w:tc>
        <w:tc>
          <w:tcPr>
            <w:tcW w:w="121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22"/>
          <w:szCs w:val="22"/>
        </w:rPr>
      </w:pPr>
    </w:p>
    <w:tbl>
      <w:tblPr>
        <w:tblW w:w="9498"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76"/>
        <w:gridCol w:w="301"/>
        <w:gridCol w:w="448"/>
        <w:gridCol w:w="385"/>
        <w:gridCol w:w="283"/>
        <w:gridCol w:w="657"/>
        <w:gridCol w:w="761"/>
        <w:gridCol w:w="503"/>
        <w:gridCol w:w="471"/>
        <w:gridCol w:w="705"/>
        <w:gridCol w:w="589"/>
      </w:tblGrid>
      <w:tr w:rsidR="00A975B8" w:rsidRPr="00D8626A" w:rsidTr="00A8639B">
        <w:trPr>
          <w:gridAfter w:val="6"/>
          <w:wAfter w:w="3686"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A8639B">
        <w:trPr>
          <w:gridAfter w:val="1"/>
          <w:wAfter w:w="589"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4"/>
            <w:tcBorders>
              <w:top w:val="nil"/>
              <w:left w:val="nil"/>
              <w:bottom w:val="nil"/>
              <w:right w:val="nil"/>
            </w:tcBorders>
            <w:noWrap/>
            <w:vAlign w:val="bottom"/>
          </w:tcPr>
          <w:p w:rsidR="00A975B8" w:rsidRPr="00A975B8" w:rsidRDefault="00A975B8" w:rsidP="00356819">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356819">
              <w:rPr>
                <w:b/>
                <w:sz w:val="22"/>
                <w:szCs w:val="22"/>
                <w:u w:val="single"/>
              </w:rPr>
              <w:t>Slavkov u Brna</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64"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7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A8639B">
        <w:trPr>
          <w:gridAfter w:val="1"/>
          <w:wAfter w:w="589"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4"/>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64"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7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A8639B">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3828"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8639B">
            <w:pPr>
              <w:jc w:val="center"/>
              <w:rPr>
                <w:rFonts w:ascii="Arial CE" w:hAnsi="Arial CE"/>
                <w:b/>
                <w:bCs/>
                <w:sz w:val="20"/>
                <w:szCs w:val="20"/>
              </w:rPr>
            </w:pPr>
            <w:r>
              <w:rPr>
                <w:rFonts w:ascii="Arial CE" w:hAnsi="Arial CE"/>
                <w:b/>
                <w:bCs/>
                <w:sz w:val="20"/>
                <w:szCs w:val="20"/>
              </w:rPr>
              <w:t>Délka</w:t>
            </w:r>
          </w:p>
        </w:tc>
        <w:tc>
          <w:tcPr>
            <w:tcW w:w="761"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8639B">
            <w:pPr>
              <w:jc w:val="center"/>
              <w:rPr>
                <w:rFonts w:ascii="Arial CE" w:hAnsi="Arial CE"/>
                <w:b/>
                <w:bCs/>
                <w:sz w:val="20"/>
                <w:szCs w:val="20"/>
              </w:rPr>
            </w:pPr>
            <w:r>
              <w:rPr>
                <w:rFonts w:ascii="Arial CE" w:hAnsi="Arial CE"/>
                <w:b/>
                <w:bCs/>
                <w:sz w:val="20"/>
                <w:szCs w:val="20"/>
              </w:rPr>
              <w:t>Stavební stav</w:t>
            </w:r>
          </w:p>
        </w:tc>
        <w:tc>
          <w:tcPr>
            <w:tcW w:w="1294"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8639B">
            <w:pPr>
              <w:jc w:val="center"/>
              <w:rPr>
                <w:rFonts w:ascii="Arial CE" w:hAnsi="Arial CE"/>
                <w:b/>
                <w:bCs/>
                <w:sz w:val="20"/>
                <w:szCs w:val="20"/>
              </w:rPr>
            </w:pPr>
            <w:r>
              <w:rPr>
                <w:rFonts w:ascii="Arial CE" w:hAnsi="Arial CE"/>
                <w:b/>
                <w:bCs/>
                <w:sz w:val="20"/>
                <w:szCs w:val="20"/>
              </w:rPr>
              <w:t>Cena</w:t>
            </w:r>
            <w:r w:rsidR="00F14C5F">
              <w:rPr>
                <w:rFonts w:ascii="Arial CE" w:hAnsi="Arial CE"/>
                <w:b/>
                <w:bCs/>
                <w:sz w:val="20"/>
                <w:szCs w:val="20"/>
              </w:rPr>
              <w:t xml:space="preserve"> v Kč</w:t>
            </w:r>
            <w:r>
              <w:rPr>
                <w:rFonts w:ascii="Arial CE" w:hAnsi="Arial CE"/>
                <w:b/>
                <w:bCs/>
                <w:sz w:val="20"/>
                <w:szCs w:val="20"/>
              </w:rPr>
              <w:t xml:space="preserve"> bez DPH</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374-043</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Časnýř v Bílovicích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2,25</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417-003</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náhon v Kobylnicích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6,80</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III</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0473-2</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Rakovec ve Slavíkovicích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9,00</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II</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0476-1</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Rakovec v Rousínově</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13,40</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0478-1</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místní potok v Komořanech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2,90</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VII</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0478-5</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místní potok za Letonicemi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3,80</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0502-3</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Němčanský potok za Němčanami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3,70</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VI</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0502-5</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Rakovec v Rousínovci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9,00</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II</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0504-6</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Heršpický potok v Hodějicích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6,10</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V</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0507-4</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místní potok v Bučovicích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3,50</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VI</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0509-1</w:t>
            </w:r>
          </w:p>
        </w:tc>
        <w:tc>
          <w:tcPr>
            <w:tcW w:w="3828" w:type="dxa"/>
            <w:gridSpan w:val="5"/>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rPr>
                <w:rFonts w:ascii="Arial" w:hAnsi="Arial" w:cs="Arial"/>
                <w:sz w:val="20"/>
                <w:szCs w:val="20"/>
              </w:rPr>
            </w:pPr>
            <w:r w:rsidRPr="00A8639B">
              <w:rPr>
                <w:rFonts w:ascii="Arial" w:hAnsi="Arial" w:cs="Arial"/>
                <w:sz w:val="20"/>
                <w:szCs w:val="20"/>
              </w:rPr>
              <w:t>Most přes Litavu před Dobročkovicemi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8,00</w:t>
            </w:r>
          </w:p>
        </w:tc>
        <w:tc>
          <w:tcPr>
            <w:tcW w:w="761" w:type="dxa"/>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hideMark/>
          </w:tcPr>
          <w:p w:rsidR="00A8639B" w:rsidRPr="00A8639B" w:rsidRDefault="00A8639B" w:rsidP="00A8639B">
            <w:pPr>
              <w:jc w:val="center"/>
              <w:rPr>
                <w:rFonts w:ascii="Arial" w:hAnsi="Arial" w:cs="Arial"/>
                <w:sz w:val="20"/>
                <w:szCs w:val="20"/>
              </w:rPr>
            </w:pPr>
            <w:r w:rsidRPr="00A8639B">
              <w:rPr>
                <w:rFonts w:ascii="Arial" w:hAnsi="Arial" w:cs="Arial"/>
                <w:sz w:val="20"/>
                <w:szCs w:val="20"/>
              </w:rPr>
              <w:t>I</w:t>
            </w:r>
          </w:p>
        </w:tc>
        <w:tc>
          <w:tcPr>
            <w:tcW w:w="1294" w:type="dxa"/>
            <w:gridSpan w:val="2"/>
            <w:tcBorders>
              <w:top w:val="nil"/>
              <w:left w:val="nil"/>
              <w:bottom w:val="single" w:sz="4" w:space="0" w:color="auto"/>
              <w:right w:val="single" w:sz="8" w:space="0" w:color="auto"/>
            </w:tcBorders>
            <w:shd w:val="clear" w:color="auto" w:fill="auto"/>
            <w:noWrap/>
            <w:vAlign w:val="center"/>
            <w:hideMark/>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3831-1</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svodnici před Babicemi nad Svitavou</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3,00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3836-3</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místní potok ve Velešovicích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3,40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4171-3</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Říčku v Bedřichovicích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5,10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4174-1</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Romzu v Jiříkovicích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5,35</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4179-6</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Litavu za Zbýšovem</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13,05</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V</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4196-2</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Heršpický potok v Heršpicích</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3,00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V</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4199-1</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Otnický potok v Otnicích</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7,50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VI</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4292-1</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Hvězdličku za Milonicemi</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4,50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VI</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20</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4318-1</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Kojátecký potok v Kojátkách</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3,00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VI</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21</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15287-1</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Roketnici v Ponětovicích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2,82</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22</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37370-2</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Říčku v Podolí</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6,96</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III</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23</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37370-3</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Říčku v Podolí</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6,30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24</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37926-6</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 xml:space="preserve">Most přes trať ČD Brno - Přerov před </w:t>
            </w:r>
            <w:r w:rsidRPr="00A8639B">
              <w:rPr>
                <w:rFonts w:ascii="Arial" w:hAnsi="Arial" w:cs="Arial"/>
                <w:sz w:val="20"/>
                <w:szCs w:val="20"/>
              </w:rPr>
              <w:lastRenderedPageBreak/>
              <w:t>Rousínovem</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lastRenderedPageBreak/>
              <w:t>18,00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25</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41915-1</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místní potok před Jalovým dvorem</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2,50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IV</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A8639B" w:rsidTr="00A8639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26</w:t>
            </w:r>
          </w:p>
        </w:tc>
        <w:tc>
          <w:tcPr>
            <w:tcW w:w="1216" w:type="dxa"/>
            <w:gridSpan w:val="4"/>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43339-2</w:t>
            </w:r>
          </w:p>
        </w:tc>
        <w:tc>
          <w:tcPr>
            <w:tcW w:w="3828" w:type="dxa"/>
            <w:gridSpan w:val="5"/>
            <w:tcBorders>
              <w:top w:val="nil"/>
              <w:left w:val="nil"/>
              <w:bottom w:val="single" w:sz="4" w:space="0" w:color="auto"/>
              <w:right w:val="single" w:sz="4" w:space="0" w:color="auto"/>
            </w:tcBorders>
            <w:shd w:val="clear" w:color="auto" w:fill="auto"/>
            <w:vAlign w:val="center"/>
          </w:tcPr>
          <w:p w:rsidR="00A8639B" w:rsidRPr="00A8639B" w:rsidRDefault="00A8639B" w:rsidP="00A8639B">
            <w:pPr>
              <w:rPr>
                <w:rFonts w:ascii="Arial" w:hAnsi="Arial" w:cs="Arial"/>
                <w:sz w:val="20"/>
                <w:szCs w:val="20"/>
              </w:rPr>
            </w:pPr>
            <w:r w:rsidRPr="00A8639B">
              <w:rPr>
                <w:rFonts w:ascii="Arial" w:hAnsi="Arial" w:cs="Arial"/>
                <w:sz w:val="20"/>
                <w:szCs w:val="20"/>
              </w:rPr>
              <w:t>Most přes Starohvězdlický potok před Hvězdlicemi</w:t>
            </w:r>
          </w:p>
        </w:tc>
        <w:tc>
          <w:tcPr>
            <w:tcW w:w="940" w:type="dxa"/>
            <w:gridSpan w:val="2"/>
            <w:tcBorders>
              <w:top w:val="nil"/>
              <w:left w:val="nil"/>
              <w:bottom w:val="single" w:sz="4" w:space="0" w:color="auto"/>
              <w:right w:val="single" w:sz="4" w:space="0" w:color="auto"/>
            </w:tcBorders>
            <w:shd w:val="clear" w:color="auto" w:fill="auto"/>
            <w:noWrap/>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2,50</w:t>
            </w:r>
          </w:p>
        </w:tc>
        <w:tc>
          <w:tcPr>
            <w:tcW w:w="761" w:type="dxa"/>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1</w:t>
            </w:r>
          </w:p>
        </w:tc>
        <w:tc>
          <w:tcPr>
            <w:tcW w:w="974" w:type="dxa"/>
            <w:gridSpan w:val="2"/>
            <w:tcBorders>
              <w:top w:val="nil"/>
              <w:left w:val="nil"/>
              <w:bottom w:val="single" w:sz="4" w:space="0" w:color="auto"/>
              <w:right w:val="single" w:sz="4" w:space="0" w:color="auto"/>
            </w:tcBorders>
            <w:shd w:val="clear" w:color="auto" w:fill="auto"/>
            <w:vAlign w:val="center"/>
          </w:tcPr>
          <w:p w:rsidR="00A8639B" w:rsidRPr="00A8639B" w:rsidRDefault="00A8639B" w:rsidP="00A8639B">
            <w:pPr>
              <w:jc w:val="center"/>
              <w:rPr>
                <w:rFonts w:ascii="Arial" w:hAnsi="Arial" w:cs="Arial"/>
                <w:sz w:val="20"/>
                <w:szCs w:val="20"/>
              </w:rPr>
            </w:pPr>
            <w:r w:rsidRPr="00A8639B">
              <w:rPr>
                <w:rFonts w:ascii="Arial" w:hAnsi="Arial" w:cs="Arial"/>
                <w:sz w:val="20"/>
                <w:szCs w:val="20"/>
              </w:rPr>
              <w:t>VI</w:t>
            </w:r>
          </w:p>
        </w:tc>
        <w:tc>
          <w:tcPr>
            <w:tcW w:w="1294" w:type="dxa"/>
            <w:gridSpan w:val="2"/>
            <w:tcBorders>
              <w:top w:val="nil"/>
              <w:left w:val="nil"/>
              <w:bottom w:val="single" w:sz="4" w:space="0" w:color="auto"/>
              <w:right w:val="single" w:sz="8" w:space="0" w:color="auto"/>
            </w:tcBorders>
            <w:shd w:val="clear" w:color="auto" w:fill="auto"/>
            <w:noWrap/>
            <w:vAlign w:val="center"/>
          </w:tcPr>
          <w:p w:rsidR="00A8639B" w:rsidRPr="00A8639B" w:rsidRDefault="00A8639B" w:rsidP="00A8639B">
            <w:pPr>
              <w:jc w:val="center"/>
              <w:rPr>
                <w:rFonts w:ascii="Arial" w:hAnsi="Arial" w:cs="Arial"/>
                <w:sz w:val="20"/>
                <w:szCs w:val="20"/>
                <w:highlight w:val="yellow"/>
              </w:rPr>
            </w:pPr>
            <w:r w:rsidRPr="00A8639B">
              <w:rPr>
                <w:rFonts w:ascii="Arial" w:hAnsi="Arial" w:cs="Arial"/>
                <w:sz w:val="20"/>
                <w:szCs w:val="20"/>
                <w:highlight w:val="yellow"/>
              </w:rPr>
              <w:t>***</w:t>
            </w:r>
          </w:p>
        </w:tc>
      </w:tr>
      <w:tr w:rsidR="00F14C5F" w:rsidTr="00F14C5F">
        <w:tblPrEx>
          <w:tblLook w:val="04A0" w:firstRow="1" w:lastRow="0" w:firstColumn="1" w:lastColumn="0" w:noHBand="0" w:noVBand="1"/>
        </w:tblPrEx>
        <w:trPr>
          <w:trHeight w:val="378"/>
        </w:trPr>
        <w:tc>
          <w:tcPr>
            <w:tcW w:w="8204" w:type="dxa"/>
            <w:gridSpan w:val="15"/>
            <w:tcBorders>
              <w:top w:val="nil"/>
              <w:left w:val="single" w:sz="8" w:space="0" w:color="auto"/>
              <w:bottom w:val="single" w:sz="4" w:space="0" w:color="auto"/>
              <w:right w:val="single" w:sz="4" w:space="0" w:color="auto"/>
            </w:tcBorders>
            <w:shd w:val="clear" w:color="auto" w:fill="auto"/>
            <w:noWrap/>
            <w:vAlign w:val="center"/>
          </w:tcPr>
          <w:p w:rsidR="00F14C5F" w:rsidRDefault="00F14C5F" w:rsidP="00F14C5F">
            <w:pPr>
              <w:rPr>
                <w:rFonts w:ascii="Arial" w:hAnsi="Arial" w:cs="Arial"/>
                <w:sz w:val="20"/>
                <w:szCs w:val="20"/>
              </w:rPr>
            </w:pPr>
            <w:r>
              <w:rPr>
                <w:rFonts w:ascii="Arial" w:hAnsi="Arial" w:cs="Arial"/>
                <w:sz w:val="20"/>
                <w:szCs w:val="20"/>
              </w:rPr>
              <w:t xml:space="preserve"> Cena celkem v Kč bez DPH</w:t>
            </w:r>
          </w:p>
        </w:tc>
        <w:tc>
          <w:tcPr>
            <w:tcW w:w="1294" w:type="dxa"/>
            <w:gridSpan w:val="2"/>
            <w:tcBorders>
              <w:top w:val="nil"/>
              <w:left w:val="nil"/>
              <w:bottom w:val="single" w:sz="4" w:space="0" w:color="auto"/>
              <w:right w:val="single" w:sz="8" w:space="0" w:color="auto"/>
            </w:tcBorders>
            <w:shd w:val="clear" w:color="auto" w:fill="auto"/>
            <w:noWrap/>
            <w:vAlign w:val="center"/>
          </w:tcPr>
          <w:p w:rsidR="00F14C5F" w:rsidRPr="005430C8" w:rsidRDefault="00F14C5F" w:rsidP="00F14C5F">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F14C5F">
        <w:tblPrEx>
          <w:tblLook w:val="04A0" w:firstRow="1" w:lastRow="0" w:firstColumn="1" w:lastColumn="0" w:noHBand="0" w:noVBand="1"/>
        </w:tblPrEx>
        <w:trPr>
          <w:trHeight w:val="412"/>
        </w:trPr>
        <w:tc>
          <w:tcPr>
            <w:tcW w:w="8204" w:type="dxa"/>
            <w:gridSpan w:val="15"/>
            <w:tcBorders>
              <w:top w:val="nil"/>
              <w:left w:val="single" w:sz="8" w:space="0" w:color="auto"/>
              <w:bottom w:val="single" w:sz="4" w:space="0" w:color="auto"/>
              <w:right w:val="single" w:sz="4" w:space="0" w:color="auto"/>
            </w:tcBorders>
            <w:shd w:val="clear" w:color="auto" w:fill="auto"/>
            <w:noWrap/>
            <w:vAlign w:val="center"/>
          </w:tcPr>
          <w:p w:rsidR="00A975B8" w:rsidRPr="00A8639B" w:rsidRDefault="00F14C5F" w:rsidP="00F14C5F">
            <w:pPr>
              <w:rPr>
                <w:rFonts w:ascii="Arial" w:hAnsi="Arial" w:cs="Arial"/>
                <w:b/>
                <w:sz w:val="20"/>
                <w:szCs w:val="20"/>
              </w:rPr>
            </w:pPr>
            <w:r>
              <w:rPr>
                <w:rFonts w:ascii="Arial" w:hAnsi="Arial" w:cs="Arial"/>
                <w:b/>
                <w:sz w:val="20"/>
                <w:szCs w:val="20"/>
              </w:rPr>
              <w:t xml:space="preserve"> </w:t>
            </w:r>
            <w:r w:rsidR="00A975B8" w:rsidRPr="00A8639B">
              <w:rPr>
                <w:rFonts w:ascii="Arial" w:hAnsi="Arial" w:cs="Arial"/>
                <w:b/>
                <w:sz w:val="20"/>
                <w:szCs w:val="20"/>
              </w:rPr>
              <w:t xml:space="preserve">Cena celkem </w:t>
            </w:r>
            <w:r>
              <w:rPr>
                <w:rFonts w:ascii="Arial" w:hAnsi="Arial" w:cs="Arial"/>
                <w:b/>
                <w:sz w:val="20"/>
                <w:szCs w:val="20"/>
              </w:rPr>
              <w:t xml:space="preserve">v Kč </w:t>
            </w:r>
            <w:r w:rsidR="00A975B8" w:rsidRPr="00A8639B">
              <w:rPr>
                <w:rFonts w:ascii="Arial" w:hAnsi="Arial" w:cs="Arial"/>
                <w:b/>
                <w:sz w:val="20"/>
                <w:szCs w:val="20"/>
              </w:rPr>
              <w:t>vč. DPH</w:t>
            </w:r>
          </w:p>
        </w:tc>
        <w:tc>
          <w:tcPr>
            <w:tcW w:w="1294"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A8639B">
        <w:rPr>
          <w:sz w:val="22"/>
          <w:szCs w:val="22"/>
        </w:rPr>
        <w:t>1</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F43" w:rsidRDefault="00694F43">
      <w:r>
        <w:separator/>
      </w:r>
    </w:p>
  </w:endnote>
  <w:endnote w:type="continuationSeparator" w:id="0">
    <w:p w:rsidR="00694F43" w:rsidRDefault="00694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43" w:rsidRPr="00336209" w:rsidRDefault="00694F43" w:rsidP="00336209">
    <w:pPr>
      <w:pStyle w:val="Zpat"/>
      <w:jc w:val="center"/>
    </w:pPr>
    <w:r>
      <w:t xml:space="preserve">Strana </w:t>
    </w:r>
    <w:r>
      <w:fldChar w:fldCharType="begin"/>
    </w:r>
    <w:r>
      <w:instrText xml:space="preserve"> PAGE </w:instrText>
    </w:r>
    <w:r>
      <w:fldChar w:fldCharType="separate"/>
    </w:r>
    <w:r w:rsidR="005F0A50">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5F0A50">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43" w:rsidRPr="00BE6A0A" w:rsidRDefault="00694F4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F43" w:rsidRDefault="00694F43">
      <w:r>
        <w:separator/>
      </w:r>
    </w:p>
  </w:footnote>
  <w:footnote w:type="continuationSeparator" w:id="0">
    <w:p w:rsidR="00694F43" w:rsidRDefault="00694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694F43" w:rsidRPr="00137448">
      <w:trPr>
        <w:trHeight w:val="180"/>
      </w:trPr>
      <w:tc>
        <w:tcPr>
          <w:tcW w:w="9648" w:type="dxa"/>
          <w:gridSpan w:val="2"/>
        </w:tcPr>
        <w:p w:rsidR="00694F43" w:rsidRPr="00955654" w:rsidRDefault="00694F43" w:rsidP="00A8639B">
          <w:pPr>
            <w:spacing w:before="100" w:after="100" w:line="240" w:lineRule="exact"/>
          </w:pPr>
          <w:r>
            <w:rPr>
              <w:i/>
              <w:sz w:val="16"/>
              <w:szCs w:val="16"/>
            </w:rPr>
            <w:t>Hlavní prohlídky mostů v roce 202</w:t>
          </w:r>
          <w:r w:rsidR="00A8639B">
            <w:rPr>
              <w:i/>
              <w:sz w:val="16"/>
              <w:szCs w:val="16"/>
            </w:rPr>
            <w:t>1</w:t>
          </w:r>
          <w:r>
            <w:rPr>
              <w:i/>
              <w:sz w:val="16"/>
              <w:szCs w:val="16"/>
            </w:rPr>
            <w:t xml:space="preserve">  </w:t>
          </w:r>
          <w:r w:rsidRPr="00A975B8">
            <w:rPr>
              <w:i/>
              <w:sz w:val="16"/>
              <w:szCs w:val="16"/>
            </w:rPr>
            <w:t>– cestmistrovství</w:t>
          </w:r>
          <w:r w:rsidR="00A8639B">
            <w:rPr>
              <w:i/>
              <w:sz w:val="16"/>
              <w:szCs w:val="16"/>
            </w:rPr>
            <w:t xml:space="preserve"> Vyškov</w:t>
          </w:r>
          <w:r>
            <w:rPr>
              <w:i/>
              <w:sz w:val="16"/>
              <w:szCs w:val="16"/>
            </w:rPr>
            <w:t xml:space="preserve"> a Slavkov u Brna</w:t>
          </w:r>
          <w:r w:rsidRPr="0051251A">
            <w:rPr>
              <w:sz w:val="22"/>
              <w:szCs w:val="22"/>
            </w:rPr>
            <w:tab/>
          </w:r>
        </w:p>
      </w:tc>
    </w:tr>
    <w:tr w:rsidR="00694F43" w:rsidRPr="00137448">
      <w:trPr>
        <w:trHeight w:val="80"/>
      </w:trPr>
      <w:tc>
        <w:tcPr>
          <w:tcW w:w="4968" w:type="dxa"/>
        </w:tcPr>
        <w:p w:rsidR="00694F43" w:rsidRPr="00106006" w:rsidRDefault="00694F4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694F43" w:rsidRPr="00106006" w:rsidRDefault="00694F4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694F43" w:rsidRPr="00336209" w:rsidRDefault="00694F43"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43" w:rsidRPr="00BE6A0A" w:rsidRDefault="00694F4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5829"/>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09FA"/>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A50"/>
    <w:rsid w:val="005F0F18"/>
    <w:rsid w:val="005F155C"/>
    <w:rsid w:val="005F6482"/>
    <w:rsid w:val="005F7A8E"/>
    <w:rsid w:val="00601390"/>
    <w:rsid w:val="0060359D"/>
    <w:rsid w:val="00604125"/>
    <w:rsid w:val="00606163"/>
    <w:rsid w:val="00606730"/>
    <w:rsid w:val="00610212"/>
    <w:rsid w:val="00614C07"/>
    <w:rsid w:val="0061601A"/>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495D"/>
    <w:rsid w:val="006A69F0"/>
    <w:rsid w:val="006B1A3B"/>
    <w:rsid w:val="006C2044"/>
    <w:rsid w:val="006C4891"/>
    <w:rsid w:val="006C507B"/>
    <w:rsid w:val="006C7B0A"/>
    <w:rsid w:val="006E0A0E"/>
    <w:rsid w:val="006E2045"/>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8639B"/>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4C5F"/>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159583">
      <w:bodyDiv w:val="1"/>
      <w:marLeft w:val="0"/>
      <w:marRight w:val="0"/>
      <w:marTop w:val="0"/>
      <w:marBottom w:val="0"/>
      <w:divBdr>
        <w:top w:val="none" w:sz="0" w:space="0" w:color="auto"/>
        <w:left w:val="none" w:sz="0" w:space="0" w:color="auto"/>
        <w:bottom w:val="none" w:sz="0" w:space="0" w:color="auto"/>
        <w:right w:val="none" w:sz="0" w:space="0" w:color="auto"/>
      </w:divBdr>
    </w:div>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C0D50-8426-40E2-BA0A-4EB6196D4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8</Pages>
  <Words>1876</Words>
  <Characters>11072</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22</cp:revision>
  <cp:lastPrinted>2019-02-11T11:28:00Z</cp:lastPrinted>
  <dcterms:created xsi:type="dcterms:W3CDTF">2018-02-21T09:59:00Z</dcterms:created>
  <dcterms:modified xsi:type="dcterms:W3CDTF">2021-02-24T08:49:00Z</dcterms:modified>
</cp:coreProperties>
</file>